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28" w:rsidRPr="00221B28" w:rsidRDefault="00221B28" w:rsidP="00221B28">
      <w:pPr>
        <w:pStyle w:val="Heading1"/>
        <w:numPr>
          <w:ilvl w:val="0"/>
          <w:numId w:val="0"/>
        </w:numPr>
        <w:jc w:val="center"/>
        <w:rPr>
          <w:lang w:val="da-DK"/>
        </w:rPr>
      </w:pPr>
      <w:r w:rsidRPr="00221B28">
        <w:rPr>
          <w:lang w:val="da-DK"/>
        </w:rPr>
        <w:t xml:space="preserve">Samfundsøkonomi og </w:t>
      </w:r>
      <w:proofErr w:type="spellStart"/>
      <w:r w:rsidRPr="00221B28">
        <w:rPr>
          <w:lang w:val="da-DK"/>
        </w:rPr>
        <w:t>cost-benefit</w:t>
      </w:r>
      <w:proofErr w:type="spellEnd"/>
      <w:r w:rsidRPr="00221B28">
        <w:rPr>
          <w:lang w:val="da-DK"/>
        </w:rPr>
        <w:t xml:space="preserve"> analyser</w:t>
      </w:r>
      <w:r>
        <w:rPr>
          <w:lang w:val="da-DK"/>
        </w:rPr>
        <w:br/>
        <w:t>i</w:t>
      </w:r>
      <w:r w:rsidRPr="00221B28">
        <w:rPr>
          <w:lang w:val="da-DK"/>
        </w:rPr>
        <w:t xml:space="preserve"> uddannelse</w:t>
      </w:r>
      <w:r w:rsidRPr="00221B28">
        <w:rPr>
          <w:lang w:val="da-DK"/>
        </w:rPr>
        <w:t>s</w:t>
      </w:r>
      <w:r w:rsidRPr="00221B28">
        <w:rPr>
          <w:lang w:val="da-DK"/>
        </w:rPr>
        <w:t>sektoren</w:t>
      </w:r>
    </w:p>
    <w:p w:rsidR="00221B28" w:rsidRDefault="00221B28" w:rsidP="00221B28">
      <w:pPr>
        <w:pStyle w:val="Heading4"/>
      </w:pPr>
      <w:r>
        <w:t>Om os</w:t>
      </w:r>
    </w:p>
    <w:p w:rsidR="00221B28" w:rsidRDefault="00221B28" w:rsidP="00221B28">
      <w:pPr>
        <w:pStyle w:val="BodyText"/>
      </w:pPr>
      <w:r>
        <w:t xml:space="preserve">Incentive Partners er et </w:t>
      </w:r>
      <w:proofErr w:type="spellStart"/>
      <w:r>
        <w:t>konsulenthus</w:t>
      </w:r>
      <w:proofErr w:type="spellEnd"/>
      <w:r>
        <w:t>, der er specialister i økonomisk analyse. Vi arbe</w:t>
      </w:r>
      <w:r>
        <w:t>j</w:t>
      </w:r>
      <w:r>
        <w:t>der for en række af Danmarks førende offentlige og private virksomheder herunder Novo Nordisk, Købe</w:t>
      </w:r>
      <w:r>
        <w:t>n</w:t>
      </w:r>
      <w:r>
        <w:t>havns Lufthavne, Scandlines, DSB, Dansk Industri, Transportministeriet, Trafikstyrelsen og F</w:t>
      </w:r>
      <w:r>
        <w:t>i</w:t>
      </w:r>
      <w:r>
        <w:t>nansministeriet.</w:t>
      </w:r>
    </w:p>
    <w:p w:rsidR="00221B28" w:rsidRDefault="00221B28" w:rsidP="00221B28">
      <w:pPr>
        <w:pStyle w:val="BodyText"/>
      </w:pPr>
      <w:r>
        <w:t>Vi har ambitioner om at udbrede økonomiske analyser som en vigtig del af den politiske beslu</w:t>
      </w:r>
      <w:r>
        <w:t>t</w:t>
      </w:r>
      <w:r>
        <w:t>ningsproces</w:t>
      </w:r>
      <w:r w:rsidR="00151B6F">
        <w:t xml:space="preserve"> til flere sektorer</w:t>
      </w:r>
      <w:r>
        <w:t>. Vi vil være de bedste i branchen og ønsker derfor at være på fo</w:t>
      </w:r>
      <w:r>
        <w:t>r</w:t>
      </w:r>
      <w:r>
        <w:t>kant med u</w:t>
      </w:r>
      <w:r>
        <w:t>d</w:t>
      </w:r>
      <w:r>
        <w:t>viklingen i samarbejde med dygtige studerende.</w:t>
      </w:r>
    </w:p>
    <w:p w:rsidR="00221B28" w:rsidRDefault="00221B28" w:rsidP="00221B28">
      <w:pPr>
        <w:pStyle w:val="Heading4"/>
      </w:pPr>
      <w:r>
        <w:t>Samfundsøkonomi i uddannelsessektoren</w:t>
      </w:r>
    </w:p>
    <w:p w:rsidR="00221B28" w:rsidRPr="00221B28" w:rsidRDefault="00221B28" w:rsidP="00221B28">
      <w:pPr>
        <w:pStyle w:val="BodyText"/>
      </w:pPr>
      <w:r w:rsidRPr="00221B28">
        <w:t xml:space="preserve">Det er regeringens målsætning, at der inden 2015 skal være </w:t>
      </w:r>
      <w:proofErr w:type="gramStart"/>
      <w:r w:rsidRPr="00221B28">
        <w:t>95%</w:t>
      </w:r>
      <w:proofErr w:type="gramEnd"/>
      <w:r w:rsidRPr="00221B28">
        <w:t xml:space="preserve"> af en ungdomsårgang, som skal afslutte en ungdomsuddannelse. For at kunne nå målet er det altafgørende, at indsatsen priorit</w:t>
      </w:r>
      <w:r w:rsidRPr="00221B28">
        <w:t>e</w:t>
      </w:r>
      <w:r w:rsidRPr="00221B28">
        <w:t>res rigtigt, således at der bliver skabt mest værdi for pe</w:t>
      </w:r>
      <w:r w:rsidRPr="00221B28">
        <w:t>n</w:t>
      </w:r>
      <w:r w:rsidRPr="00221B28">
        <w:t>gene. Der skal opstilles målekriterier og sammenlignes erfaringer og resultater mellem de forskellige kommuner og uddannelsesinstitut</w:t>
      </w:r>
      <w:r w:rsidRPr="00221B28">
        <w:t>i</w:t>
      </w:r>
      <w:r w:rsidRPr="00221B28">
        <w:t>oner. ”Samfundsøkonomiske vurderinger” kan blive det redskab, der sikrer, at reg</w:t>
      </w:r>
      <w:r w:rsidRPr="00221B28">
        <w:t>e</w:t>
      </w:r>
      <w:r w:rsidRPr="00221B28">
        <w:t xml:space="preserve">ringen når sin målsætning. </w:t>
      </w:r>
    </w:p>
    <w:p w:rsidR="00221B28" w:rsidRPr="00221B28" w:rsidRDefault="00221B28" w:rsidP="00221B28">
      <w:pPr>
        <w:pStyle w:val="BodyText"/>
      </w:pPr>
      <w:r w:rsidRPr="00221B28">
        <w:t>Redskabet har vist sit værd i mange andre sektorer</w:t>
      </w:r>
      <w:r w:rsidR="00D73AD1">
        <w:t xml:space="preserve"> (bl.a. </w:t>
      </w:r>
      <w:r w:rsidR="00D73AD1" w:rsidRPr="00221B28">
        <w:t>transportsektoren, miljøsektoren og sundhedssektoren</w:t>
      </w:r>
      <w:r w:rsidR="00D73AD1">
        <w:t>)</w:t>
      </w:r>
      <w:r w:rsidRPr="00221B28">
        <w:t>, hvor det har sikret høj samfundsøk</w:t>
      </w:r>
      <w:r w:rsidRPr="00221B28">
        <w:t>o</w:t>
      </w:r>
      <w:r w:rsidRPr="00221B28">
        <w:t>nomisk værdi for pengene, transparent prioritering og et fælles diskussionsgrundlag.</w:t>
      </w:r>
    </w:p>
    <w:p w:rsidR="00221B28" w:rsidRDefault="00221B28" w:rsidP="00221B28">
      <w:pPr>
        <w:pStyle w:val="BodyText"/>
      </w:pPr>
      <w:r w:rsidRPr="00221B28">
        <w:t>Så hvorfor ikke komme i gang i uddannelsessektoren?</w:t>
      </w:r>
    </w:p>
    <w:p w:rsidR="00221B28" w:rsidRDefault="00221B28" w:rsidP="00221B28">
      <w:pPr>
        <w:pStyle w:val="BodyText"/>
      </w:pPr>
      <w:r w:rsidRPr="00221B28">
        <w:t xml:space="preserve">Vi foreslår at vælge </w:t>
      </w:r>
      <w:r>
        <w:t>1-2</w:t>
      </w:r>
      <w:r w:rsidRPr="00221B28">
        <w:t xml:space="preserve"> konkrete gennemførte projekter som pilotprojekt. Som et led i analysen af disse projekter, kan den første metodeudvikling finde sted, ligesom resultaterne kan præse</w:t>
      </w:r>
      <w:r w:rsidRPr="00221B28">
        <w:t>n</w:t>
      </w:r>
      <w:r w:rsidRPr="00221B28">
        <w:t>teres og diskuteres med forskellige interessenter.</w:t>
      </w:r>
      <w:r>
        <w:t xml:space="preserve"> Vi hjælper med at finde relevante pilotproje</w:t>
      </w:r>
      <w:r>
        <w:t>k</w:t>
      </w:r>
      <w:r>
        <w:t>ter.</w:t>
      </w:r>
    </w:p>
    <w:p w:rsidR="00221B28" w:rsidRDefault="00D73AD1" w:rsidP="00D73AD1">
      <w:pPr>
        <w:pStyle w:val="BodyText"/>
      </w:pPr>
      <w:r>
        <w:t xml:space="preserve">For hvert pilotprojekt vil der være en række ulemper og fordele. </w:t>
      </w:r>
      <w:r w:rsidRPr="00D73AD1">
        <w:t>Formentlig vil de direkte ule</w:t>
      </w:r>
      <w:r w:rsidRPr="00D73AD1">
        <w:t>m</w:t>
      </w:r>
      <w:r w:rsidRPr="00D73AD1">
        <w:t>per ved tiltag i uddannelsessektoren primært bestå af penge til de forskellige tiltag</w:t>
      </w:r>
      <w:r>
        <w:t xml:space="preserve">. </w:t>
      </w:r>
      <w:r w:rsidRPr="00D73AD1">
        <w:t xml:space="preserve">De primære fordele er formentlig en øget </w:t>
      </w:r>
      <w:proofErr w:type="spellStart"/>
      <w:r w:rsidRPr="00D73AD1">
        <w:t>livsindkomst</w:t>
      </w:r>
      <w:proofErr w:type="spellEnd"/>
      <w:r w:rsidRPr="00D73AD1">
        <w:t xml:space="preserve"> (og dermed værdi) for den enkelte pe</w:t>
      </w:r>
      <w:r w:rsidRPr="00D73AD1">
        <w:t>r</w:t>
      </w:r>
      <w:r w:rsidRPr="00D73AD1">
        <w:t>son, der berøres af tiltaget</w:t>
      </w:r>
      <w:r>
        <w:t>. Men der kan være mange andre ting, som skal belyses.</w:t>
      </w:r>
    </w:p>
    <w:p w:rsidR="00D73AD1" w:rsidRDefault="00D73AD1" w:rsidP="00D73AD1">
      <w:pPr>
        <w:pStyle w:val="BodyText"/>
      </w:pPr>
      <w:r>
        <w:t>Resultatet af projektet skal være et bud på, om det enkelte pilotprojekt har været en gevinst for samfundet. Om fordelen har været større eller mindre end ulemperne.</w:t>
      </w:r>
    </w:p>
    <w:p w:rsidR="00D73AD1" w:rsidRDefault="00D73AD1" w:rsidP="00D73AD1">
      <w:pPr>
        <w:pStyle w:val="Heading4"/>
      </w:pPr>
      <w:r>
        <w:t>Om den studerende</w:t>
      </w:r>
    </w:p>
    <w:p w:rsidR="00D73AD1" w:rsidRDefault="00D73AD1" w:rsidP="00D73AD1">
      <w:pPr>
        <w:pStyle w:val="BodyText"/>
      </w:pPr>
      <w:r>
        <w:t>Du læser sandsynligvis økonomi eller statskundskab, er blandt de dygtigste på din årgang og har interesse for prioritering og økonomiske analyser.</w:t>
      </w:r>
    </w:p>
    <w:p w:rsidR="00D73AD1" w:rsidRDefault="00D73AD1" w:rsidP="00D73AD1">
      <w:pPr>
        <w:pStyle w:val="Heading4"/>
      </w:pPr>
      <w:r>
        <w:t>Kontaktoplysninger</w:t>
      </w:r>
    </w:p>
    <w:p w:rsidR="00D73AD1" w:rsidRPr="00D73AD1" w:rsidRDefault="00D73AD1" w:rsidP="00D73AD1">
      <w:pPr>
        <w:pStyle w:val="BodyText"/>
        <w:rPr>
          <w:lang w:val="en-US"/>
        </w:rPr>
      </w:pPr>
      <w:r w:rsidRPr="00D73AD1">
        <w:rPr>
          <w:lang w:val="en-US"/>
        </w:rPr>
        <w:t>Jonas Herby</w:t>
      </w:r>
      <w:r w:rsidRPr="00D73AD1">
        <w:rPr>
          <w:lang w:val="en-US"/>
        </w:rPr>
        <w:br/>
      </w:r>
      <w:proofErr w:type="spellStart"/>
      <w:r w:rsidRPr="00D73AD1">
        <w:rPr>
          <w:lang w:val="en-US"/>
        </w:rPr>
        <w:t>Tlf</w:t>
      </w:r>
      <w:proofErr w:type="spellEnd"/>
      <w:r w:rsidRPr="00D73AD1">
        <w:rPr>
          <w:lang w:val="en-US"/>
        </w:rPr>
        <w:t>: 27282748</w:t>
      </w:r>
      <w:r w:rsidRPr="00D73AD1">
        <w:rPr>
          <w:lang w:val="en-US"/>
        </w:rPr>
        <w:br/>
        <w:t>Email: jh@incentivepartners.dk</w:t>
      </w:r>
    </w:p>
    <w:p w:rsidR="00D73AD1" w:rsidRPr="00D73AD1" w:rsidRDefault="00D73AD1" w:rsidP="00D73AD1">
      <w:pPr>
        <w:pStyle w:val="BodyText"/>
      </w:pPr>
      <w:r>
        <w:t>Incentive Partners</w:t>
      </w:r>
      <w:r>
        <w:br/>
        <w:t>Birkerød Kongevej 137E</w:t>
      </w:r>
      <w:r>
        <w:br/>
      </w:r>
      <w:hyperlink r:id="rId8" w:history="1">
        <w:r w:rsidRPr="00A16662">
          <w:rPr>
            <w:rStyle w:val="Hyperlink"/>
          </w:rPr>
          <w:t>www.incentivepartners.dk</w:t>
        </w:r>
      </w:hyperlink>
      <w:r>
        <w:br/>
      </w:r>
      <w:hyperlink r:id="rId9" w:history="1">
        <w:r w:rsidRPr="00A16662">
          <w:rPr>
            <w:rStyle w:val="Hyperlink"/>
          </w:rPr>
          <w:t>www.blog.incentivepartners.dk</w:t>
        </w:r>
      </w:hyperlink>
    </w:p>
    <w:p w:rsidR="00D73AD1" w:rsidRDefault="00D73AD1" w:rsidP="00D73AD1">
      <w:pPr>
        <w:pStyle w:val="Heading4"/>
      </w:pPr>
      <w:r>
        <w:t>Hvad kan Incentive Partners tilbyde</w:t>
      </w:r>
    </w:p>
    <w:p w:rsidR="00151B6F" w:rsidRDefault="00151B6F" w:rsidP="00151B6F">
      <w:pPr>
        <w:pStyle w:val="BodyText"/>
      </w:pPr>
      <w:r>
        <w:t xml:space="preserve">Vi tilbyder et samarbejde i et dynamisk, seriøst og uformelt miljø, der er præget af </w:t>
      </w:r>
      <w:proofErr w:type="spellStart"/>
      <w:r>
        <w:t>entrepren</w:t>
      </w:r>
      <w:r>
        <w:t>ø</w:t>
      </w:r>
      <w:r>
        <w:t>rånd</w:t>
      </w:r>
      <w:proofErr w:type="spellEnd"/>
      <w:r>
        <w:t xml:space="preserve"> og hvor faglighed og gå på mod værdsættes.</w:t>
      </w:r>
    </w:p>
    <w:p w:rsidR="00D73AD1" w:rsidRPr="00221B28" w:rsidRDefault="00151B6F" w:rsidP="00D73AD1">
      <w:pPr>
        <w:pStyle w:val="BodyText"/>
      </w:pPr>
      <w:r>
        <w:lastRenderedPageBreak/>
        <w:t>Her kan du sparre med</w:t>
      </w:r>
      <w:r w:rsidR="00D73AD1">
        <w:t xml:space="preserve"> konsulenter</w:t>
      </w:r>
      <w:r>
        <w:t>, der har</w:t>
      </w:r>
      <w:r w:rsidR="00D73AD1">
        <w:t xml:space="preserve"> stor erfaring i samfundsøkonomiske analyser. Vi kan desuden hjælpe med data, kontakter m.m., der kan blive relevant i projektforløbet.</w:t>
      </w:r>
      <w:r w:rsidRPr="00221B28">
        <w:t xml:space="preserve"> </w:t>
      </w:r>
    </w:p>
    <w:p w:rsidR="00221B28" w:rsidRDefault="00221B28" w:rsidP="00221B28">
      <w:pPr>
        <w:pStyle w:val="BodyText"/>
      </w:pPr>
    </w:p>
    <w:sectPr w:rsidR="00221B28" w:rsidSect="00144F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9" w:right="1701" w:bottom="1134" w:left="2268" w:header="1219" w:footer="3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96" w:rsidRDefault="00DE2896" w:rsidP="001F3D26">
      <w:r>
        <w:separator/>
      </w:r>
    </w:p>
    <w:p w:rsidR="00DE2896" w:rsidRDefault="00DE2896" w:rsidP="001F3D26"/>
  </w:endnote>
  <w:endnote w:type="continuationSeparator" w:id="0">
    <w:p w:rsidR="00DE2896" w:rsidRDefault="00DE2896" w:rsidP="001F3D26">
      <w:r>
        <w:continuationSeparator/>
      </w:r>
    </w:p>
    <w:p w:rsidR="00DE2896" w:rsidRDefault="00DE2896" w:rsidP="001F3D2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neHelveticaNeue">
    <w:charset w:val="00"/>
    <w:family w:val="auto"/>
    <w:pitch w:val="variable"/>
    <w:sig w:usb0="00000003" w:usb1="00000000" w:usb2="00000000" w:usb3="00000000" w:csb0="00000001" w:csb1="00000000"/>
  </w:font>
  <w:font w:name="TrueHelveticaLight">
    <w:charset w:val="00"/>
    <w:family w:val="auto"/>
    <w:pitch w:val="variable"/>
    <w:sig w:usb0="00000003" w:usb1="00000000" w:usb2="00000000" w:usb3="00000000" w:csb0="00000001" w:csb1="00000000"/>
  </w:font>
  <w:font w:name="TrueHelveticaBlac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96" w:rsidRPr="000D0688" w:rsidRDefault="00DE2896" w:rsidP="001F3D26">
    <w:pPr>
      <w:pStyle w:val="FooterFrame"/>
      <w:framePr w:wrap="around"/>
    </w:pPr>
    <w:r w:rsidRPr="001629A1">
      <w:fldChar w:fldCharType="begin"/>
    </w:r>
    <w:r w:rsidRPr="000D0688">
      <w:instrText xml:space="preserve"> FILENAME \p </w:instrText>
    </w:r>
    <w:r w:rsidRPr="001629A1">
      <w:fldChar w:fldCharType="separate"/>
    </w:r>
    <w:r>
      <w:t>Z:\Personlige filer\Jonas\Videnskabsbutikken_Samfundsøkonomi i uddannelsessektoren.docx</w:t>
    </w:r>
    <w:r w:rsidRPr="001629A1">
      <w:fldChar w:fldCharType="end"/>
    </w:r>
  </w:p>
  <w:p w:rsidR="00DE2896" w:rsidRDefault="00DE2896" w:rsidP="001F3D26">
    <w:pPr>
      <w:pStyle w:val="FooterEven"/>
    </w:pPr>
    <w:r>
      <w:drawing>
        <wp:inline distT="0" distB="0" distL="0" distR="0">
          <wp:extent cx="419100" cy="123825"/>
          <wp:effectExtent l="19050" t="0" r="0" b="0"/>
          <wp:docPr id="3" name="Picture 3" descr="Cowi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wi-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.</w:t>
    </w:r>
  </w:p>
  <w:p w:rsidR="00DE2896" w:rsidRDefault="00DE2896" w:rsidP="001F3D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96" w:rsidRPr="00111DB8" w:rsidRDefault="00DE2896" w:rsidP="001F3D26">
    <w:pPr>
      <w:pStyle w:val="FirstFooter"/>
      <w:rPr>
        <w:lang w:val="en-US"/>
      </w:rPr>
    </w:pPr>
  </w:p>
  <w:p w:rsidR="00DE2896" w:rsidRPr="00E46626" w:rsidRDefault="00DE2896" w:rsidP="001F3D26">
    <w:pPr>
      <w:pStyle w:val="HeaderFrame"/>
      <w:framePr w:wrap="around"/>
    </w:pPr>
    <w:fldSimple w:instr=" PAGE ">
      <w:r w:rsidR="00151B6F">
        <w:rPr>
          <w:noProof/>
        </w:rPr>
        <w:t>2</w:t>
      </w:r>
    </w:fldSimple>
    <w:r w:rsidRPr="00E46626">
      <w:t xml:space="preserve"> / </w:t>
    </w:r>
    <w:fldSimple w:instr=" NUMPAGES ">
      <w:r w:rsidR="00151B6F">
        <w:rPr>
          <w:noProof/>
        </w:rPr>
        <w:t>2</w:t>
      </w:r>
    </w:fldSimple>
  </w:p>
  <w:p w:rsidR="00DE2896" w:rsidRPr="00111DB8" w:rsidRDefault="00DE2896" w:rsidP="001F3D26">
    <w:pPr>
      <w:pStyle w:val="Footer"/>
      <w:rPr>
        <w:lang w:val="en-US"/>
      </w:rPr>
    </w:pPr>
  </w:p>
  <w:p w:rsidR="00DE2896" w:rsidRDefault="00DE2896" w:rsidP="001F3D2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96" w:rsidRPr="00E46626" w:rsidRDefault="00DE2896" w:rsidP="00C57F12">
    <w:pPr>
      <w:pStyle w:val="HeaderFrame"/>
      <w:framePr w:wrap="around"/>
    </w:pPr>
    <w:fldSimple w:instr=" PAGE ">
      <w:r w:rsidR="00151B6F">
        <w:rPr>
          <w:noProof/>
        </w:rPr>
        <w:t>1</w:t>
      </w:r>
    </w:fldSimple>
    <w:r w:rsidRPr="00E46626">
      <w:t xml:space="preserve"> / </w:t>
    </w:r>
    <w:fldSimple w:instr=" NUMPAGES ">
      <w:r w:rsidR="00151B6F">
        <w:rPr>
          <w:noProof/>
        </w:rPr>
        <w:t>2</w:t>
      </w:r>
    </w:fldSimple>
  </w:p>
  <w:p w:rsidR="00DE2896" w:rsidRPr="00115D53" w:rsidRDefault="00DE2896" w:rsidP="00842C1B">
    <w:pPr>
      <w:pStyle w:val="FirstFooter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96" w:rsidRDefault="00DE2896" w:rsidP="001F3D26">
      <w:r>
        <w:separator/>
      </w:r>
    </w:p>
    <w:p w:rsidR="00DE2896" w:rsidRDefault="00DE2896" w:rsidP="001F3D26"/>
  </w:footnote>
  <w:footnote w:type="continuationSeparator" w:id="0">
    <w:p w:rsidR="00DE2896" w:rsidRDefault="00DE2896" w:rsidP="001F3D26">
      <w:r>
        <w:continuationSeparator/>
      </w:r>
    </w:p>
    <w:p w:rsidR="00DE2896" w:rsidRDefault="00DE2896" w:rsidP="001F3D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96" w:rsidRDefault="00DE2896" w:rsidP="001F3D26">
    <w:pPr>
      <w:pStyle w:val="HeaderFrame"/>
      <w:framePr w:wrap="around"/>
    </w:pPr>
    <w:r>
      <w:t>Svar på kommentarer til rapport fra Birgitte Sloth</w:t>
    </w:r>
  </w:p>
  <w:p w:rsidR="00DE2896" w:rsidRDefault="00DE2896" w:rsidP="001F3D26">
    <w:pPr>
      <w:pStyle w:val="Header"/>
    </w:pPr>
    <w:fldSimple w:instr=" PAGE ">
      <w:r>
        <w:rPr>
          <w:noProof/>
        </w:rPr>
        <w:t>2</w:t>
      </w:r>
    </w:fldSimple>
    <w:r>
      <w:t xml:space="preserve"> / </w:t>
    </w:r>
    <w:fldSimple w:instr=" NUMPAGES ">
      <w:r>
        <w:rPr>
          <w:noProof/>
        </w:rPr>
        <w:t>2</w:t>
      </w:r>
    </w:fldSimple>
  </w:p>
  <w:p w:rsidR="00DE2896" w:rsidRDefault="00DE2896" w:rsidP="001F3D2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96" w:rsidRPr="00EF1EB5" w:rsidRDefault="00DE2896" w:rsidP="001245E7">
    <w:pPr>
      <w:pStyle w:val="Header"/>
      <w:ind w:left="0"/>
      <w:rPr>
        <w:color w:val="808080" w:themeColor="background1" w:themeShade="8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96" w:rsidRPr="00577AC6" w:rsidRDefault="00DE2896" w:rsidP="00577AC6">
    <w:r w:rsidRPr="002E30F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4884420</wp:posOffset>
          </wp:positionH>
          <wp:positionV relativeFrom="paragraph">
            <wp:posOffset>-478790</wp:posOffset>
          </wp:positionV>
          <wp:extent cx="1000125" cy="600075"/>
          <wp:effectExtent l="19050" t="0" r="9525" b="0"/>
          <wp:wrapNone/>
          <wp:docPr id="2" name="Picture 1" descr="incentive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entive_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2896" w:rsidRDefault="00DE2896" w:rsidP="001F3D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74C"/>
    <w:multiLevelType w:val="hybridMultilevel"/>
    <w:tmpl w:val="FD52D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35B2"/>
    <w:multiLevelType w:val="hybridMultilevel"/>
    <w:tmpl w:val="46C4391C"/>
    <w:lvl w:ilvl="0" w:tplc="B2BC555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11C7"/>
    <w:multiLevelType w:val="hybridMultilevel"/>
    <w:tmpl w:val="6A70AC1A"/>
    <w:lvl w:ilvl="0" w:tplc="D5C6A70E">
      <w:start w:val="1"/>
      <w:numFmt w:val="bullet"/>
      <w:lvlText w:val="+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40601"/>
    <w:multiLevelType w:val="hybridMultilevel"/>
    <w:tmpl w:val="16229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C6DFE"/>
    <w:multiLevelType w:val="hybridMultilevel"/>
    <w:tmpl w:val="0B4A59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B1A05"/>
    <w:multiLevelType w:val="hybridMultilevel"/>
    <w:tmpl w:val="E4D6958E"/>
    <w:lvl w:ilvl="0" w:tplc="FE56F36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D6E6C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4DB6AF8"/>
    <w:multiLevelType w:val="hybridMultilevel"/>
    <w:tmpl w:val="047C87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21F55"/>
    <w:multiLevelType w:val="hybridMultilevel"/>
    <w:tmpl w:val="4B987A6A"/>
    <w:lvl w:ilvl="0" w:tplc="D5C6A70E">
      <w:start w:val="1"/>
      <w:numFmt w:val="bullet"/>
      <w:lvlText w:val="+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525E3F"/>
    <w:multiLevelType w:val="hybridMultilevel"/>
    <w:tmpl w:val="B45A6948"/>
    <w:lvl w:ilvl="0" w:tplc="D5C6A70E">
      <w:start w:val="1"/>
      <w:numFmt w:val="bullet"/>
      <w:lvlText w:val="+"/>
      <w:lvlJc w:val="left"/>
      <w:pPr>
        <w:ind w:left="10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40C035DB"/>
    <w:multiLevelType w:val="hybridMultilevel"/>
    <w:tmpl w:val="AB0454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CD69EF"/>
    <w:multiLevelType w:val="hybridMultilevel"/>
    <w:tmpl w:val="69F676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4261AE"/>
    <w:multiLevelType w:val="hybridMultilevel"/>
    <w:tmpl w:val="5BB486CA"/>
    <w:lvl w:ilvl="0" w:tplc="D5C6A70E">
      <w:start w:val="1"/>
      <w:numFmt w:val="bullet"/>
      <w:lvlText w:val="+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0B424B"/>
    <w:multiLevelType w:val="hybridMultilevel"/>
    <w:tmpl w:val="D49CF594"/>
    <w:lvl w:ilvl="0" w:tplc="D5C6A70E">
      <w:start w:val="1"/>
      <w:numFmt w:val="bullet"/>
      <w:lvlText w:val="+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3E005A"/>
    <w:multiLevelType w:val="hybridMultilevel"/>
    <w:tmpl w:val="1E9C95EA"/>
    <w:lvl w:ilvl="0" w:tplc="D5C6A70E">
      <w:start w:val="1"/>
      <w:numFmt w:val="bullet"/>
      <w:lvlText w:val="+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6D638E"/>
    <w:multiLevelType w:val="hybridMultilevel"/>
    <w:tmpl w:val="1C44CCC6"/>
    <w:lvl w:ilvl="0" w:tplc="51AEED9C">
      <w:start w:val="1"/>
      <w:numFmt w:val="bullet"/>
      <w:pStyle w:val="ListBullet2NoSpace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64A6069A"/>
    <w:multiLevelType w:val="multilevel"/>
    <w:tmpl w:val="989C13BC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pStyle w:val="ListNumber3"/>
      <w:lvlText w:val="%3)"/>
      <w:lvlJc w:val="left"/>
      <w:pPr>
        <w:tabs>
          <w:tab w:val="num" w:pos="1211"/>
        </w:tabs>
        <w:ind w:left="851" w:firstLine="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7">
    <w:nsid w:val="685666B2"/>
    <w:multiLevelType w:val="multilevel"/>
    <w:tmpl w:val="F6B07E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68606F70"/>
    <w:multiLevelType w:val="hybridMultilevel"/>
    <w:tmpl w:val="EC120552"/>
    <w:lvl w:ilvl="0" w:tplc="71868C7A">
      <w:start w:val="1"/>
      <w:numFmt w:val="decimal"/>
      <w:pStyle w:val="Heading1note"/>
      <w:lvlText w:val="0%1"/>
      <w:lvlJc w:val="left"/>
      <w:pPr>
        <w:ind w:left="851" w:hanging="851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870E81"/>
    <w:multiLevelType w:val="singleLevel"/>
    <w:tmpl w:val="B5E6DD28"/>
    <w:lvl w:ilvl="0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</w:rPr>
    </w:lvl>
  </w:abstractNum>
  <w:abstractNum w:abstractNumId="20">
    <w:nsid w:val="6D116E07"/>
    <w:multiLevelType w:val="hybridMultilevel"/>
    <w:tmpl w:val="C5807886"/>
    <w:lvl w:ilvl="0" w:tplc="D5C6A70E">
      <w:start w:val="1"/>
      <w:numFmt w:val="bullet"/>
      <w:lvlText w:val="+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1E1AFB"/>
    <w:multiLevelType w:val="hybridMultilevel"/>
    <w:tmpl w:val="AB4647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71AA0"/>
    <w:multiLevelType w:val="hybridMultilevel"/>
    <w:tmpl w:val="2F4005F4"/>
    <w:lvl w:ilvl="0" w:tplc="D5C6A70E">
      <w:start w:val="1"/>
      <w:numFmt w:val="bullet"/>
      <w:lvlText w:val="+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BA7FC7"/>
    <w:multiLevelType w:val="hybridMultilevel"/>
    <w:tmpl w:val="92E28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A16A3"/>
    <w:multiLevelType w:val="hybridMultilevel"/>
    <w:tmpl w:val="24BCC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11"/>
  </w:num>
  <w:num w:numId="7">
    <w:abstractNumId w:val="14"/>
  </w:num>
  <w:num w:numId="8">
    <w:abstractNumId w:val="22"/>
  </w:num>
  <w:num w:numId="9">
    <w:abstractNumId w:val="8"/>
  </w:num>
  <w:num w:numId="10">
    <w:abstractNumId w:val="20"/>
  </w:num>
  <w:num w:numId="11">
    <w:abstractNumId w:val="2"/>
  </w:num>
  <w:num w:numId="12">
    <w:abstractNumId w:val="12"/>
  </w:num>
  <w:num w:numId="13">
    <w:abstractNumId w:val="9"/>
  </w:num>
  <w:num w:numId="14">
    <w:abstractNumId w:val="13"/>
  </w:num>
  <w:num w:numId="15">
    <w:abstractNumId w:val="18"/>
  </w:num>
  <w:num w:numId="16">
    <w:abstractNumId w:val="18"/>
  </w:num>
  <w:num w:numId="17">
    <w:abstractNumId w:val="1"/>
  </w:num>
  <w:num w:numId="18">
    <w:abstractNumId w:val="21"/>
  </w:num>
  <w:num w:numId="19">
    <w:abstractNumId w:val="23"/>
  </w:num>
  <w:num w:numId="20">
    <w:abstractNumId w:val="4"/>
  </w:num>
  <w:num w:numId="21">
    <w:abstractNumId w:val="24"/>
  </w:num>
  <w:num w:numId="22">
    <w:abstractNumId w:val="17"/>
  </w:num>
  <w:num w:numId="23">
    <w:abstractNumId w:val="17"/>
  </w:num>
  <w:num w:numId="24">
    <w:abstractNumId w:val="17"/>
  </w:num>
  <w:num w:numId="25">
    <w:abstractNumId w:val="3"/>
  </w:num>
  <w:num w:numId="26">
    <w:abstractNumId w:val="7"/>
  </w:num>
  <w:num w:numId="27">
    <w:abstractNumId w:val="15"/>
  </w:num>
  <w:num w:numId="28">
    <w:abstractNumId w:val="0"/>
  </w:num>
  <w:num w:numId="29">
    <w:abstractNumId w:val="5"/>
  </w:num>
  <w:num w:numId="30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2F01"/>
  <w:defaultTabStop w:val="425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73AD1"/>
    <w:rsid w:val="0000487F"/>
    <w:rsid w:val="00006686"/>
    <w:rsid w:val="00007F52"/>
    <w:rsid w:val="00030B0C"/>
    <w:rsid w:val="00047189"/>
    <w:rsid w:val="00062528"/>
    <w:rsid w:val="00071BB2"/>
    <w:rsid w:val="00082A7A"/>
    <w:rsid w:val="00085AF4"/>
    <w:rsid w:val="00086E01"/>
    <w:rsid w:val="000900C0"/>
    <w:rsid w:val="000A039A"/>
    <w:rsid w:val="000A2DE8"/>
    <w:rsid w:val="000A3C5B"/>
    <w:rsid w:val="000B0C34"/>
    <w:rsid w:val="000B5FD6"/>
    <w:rsid w:val="000D0688"/>
    <w:rsid w:val="000D1F30"/>
    <w:rsid w:val="000D6E8E"/>
    <w:rsid w:val="000E41D4"/>
    <w:rsid w:val="00101EEF"/>
    <w:rsid w:val="0010453B"/>
    <w:rsid w:val="00107753"/>
    <w:rsid w:val="00111DB8"/>
    <w:rsid w:val="00113C0C"/>
    <w:rsid w:val="00115D53"/>
    <w:rsid w:val="001245E7"/>
    <w:rsid w:val="00137F5F"/>
    <w:rsid w:val="00144242"/>
    <w:rsid w:val="00144F38"/>
    <w:rsid w:val="00145FA5"/>
    <w:rsid w:val="00151B6F"/>
    <w:rsid w:val="00154149"/>
    <w:rsid w:val="00154194"/>
    <w:rsid w:val="00156EA8"/>
    <w:rsid w:val="001628F3"/>
    <w:rsid w:val="001629A1"/>
    <w:rsid w:val="001640A4"/>
    <w:rsid w:val="00177EBB"/>
    <w:rsid w:val="001801E0"/>
    <w:rsid w:val="00180AE0"/>
    <w:rsid w:val="001813AE"/>
    <w:rsid w:val="00195E53"/>
    <w:rsid w:val="001A4B08"/>
    <w:rsid w:val="001B2208"/>
    <w:rsid w:val="001B3A57"/>
    <w:rsid w:val="001B4544"/>
    <w:rsid w:val="001D177A"/>
    <w:rsid w:val="001D23E2"/>
    <w:rsid w:val="001D414A"/>
    <w:rsid w:val="001E7754"/>
    <w:rsid w:val="001E7F25"/>
    <w:rsid w:val="001F3D26"/>
    <w:rsid w:val="001F5F7E"/>
    <w:rsid w:val="00200F71"/>
    <w:rsid w:val="002063D9"/>
    <w:rsid w:val="00221B28"/>
    <w:rsid w:val="00222E47"/>
    <w:rsid w:val="0022328C"/>
    <w:rsid w:val="0022707E"/>
    <w:rsid w:val="00240D7F"/>
    <w:rsid w:val="00255979"/>
    <w:rsid w:val="00267406"/>
    <w:rsid w:val="00276435"/>
    <w:rsid w:val="00284B1C"/>
    <w:rsid w:val="00286091"/>
    <w:rsid w:val="00287443"/>
    <w:rsid w:val="00291457"/>
    <w:rsid w:val="00297250"/>
    <w:rsid w:val="002C3F9C"/>
    <w:rsid w:val="002D596D"/>
    <w:rsid w:val="002E30F5"/>
    <w:rsid w:val="002E3C40"/>
    <w:rsid w:val="002E6448"/>
    <w:rsid w:val="003031EB"/>
    <w:rsid w:val="00303CF0"/>
    <w:rsid w:val="00304419"/>
    <w:rsid w:val="00305DE8"/>
    <w:rsid w:val="00315031"/>
    <w:rsid w:val="00321D4C"/>
    <w:rsid w:val="00327C83"/>
    <w:rsid w:val="003339F7"/>
    <w:rsid w:val="003518C9"/>
    <w:rsid w:val="00361212"/>
    <w:rsid w:val="00364A0D"/>
    <w:rsid w:val="0037366F"/>
    <w:rsid w:val="00380BB6"/>
    <w:rsid w:val="00381C16"/>
    <w:rsid w:val="00386FB4"/>
    <w:rsid w:val="00393465"/>
    <w:rsid w:val="003D0596"/>
    <w:rsid w:val="003E4C6B"/>
    <w:rsid w:val="003F5AD2"/>
    <w:rsid w:val="004109CB"/>
    <w:rsid w:val="004307C7"/>
    <w:rsid w:val="004316E5"/>
    <w:rsid w:val="00440E60"/>
    <w:rsid w:val="00447905"/>
    <w:rsid w:val="00457823"/>
    <w:rsid w:val="00465020"/>
    <w:rsid w:val="00466520"/>
    <w:rsid w:val="004676F5"/>
    <w:rsid w:val="00477D59"/>
    <w:rsid w:val="00482FA4"/>
    <w:rsid w:val="00483681"/>
    <w:rsid w:val="00486076"/>
    <w:rsid w:val="00493110"/>
    <w:rsid w:val="0049412F"/>
    <w:rsid w:val="004A75BA"/>
    <w:rsid w:val="004C0C31"/>
    <w:rsid w:val="004C37B7"/>
    <w:rsid w:val="004C48FF"/>
    <w:rsid w:val="004D10F5"/>
    <w:rsid w:val="004E501A"/>
    <w:rsid w:val="004F2D3E"/>
    <w:rsid w:val="00513A11"/>
    <w:rsid w:val="00516E09"/>
    <w:rsid w:val="0051790C"/>
    <w:rsid w:val="00550692"/>
    <w:rsid w:val="005512E8"/>
    <w:rsid w:val="005748E1"/>
    <w:rsid w:val="00577A67"/>
    <w:rsid w:val="00577AC6"/>
    <w:rsid w:val="00587982"/>
    <w:rsid w:val="00587B3D"/>
    <w:rsid w:val="005A38DB"/>
    <w:rsid w:val="005A6DB5"/>
    <w:rsid w:val="005B07E6"/>
    <w:rsid w:val="005B4AB5"/>
    <w:rsid w:val="005B5AF0"/>
    <w:rsid w:val="005C553F"/>
    <w:rsid w:val="005D765D"/>
    <w:rsid w:val="00601905"/>
    <w:rsid w:val="00602F47"/>
    <w:rsid w:val="00605D84"/>
    <w:rsid w:val="00624FB0"/>
    <w:rsid w:val="00632D4C"/>
    <w:rsid w:val="006400F2"/>
    <w:rsid w:val="00642D24"/>
    <w:rsid w:val="00644DD2"/>
    <w:rsid w:val="0064648B"/>
    <w:rsid w:val="00662446"/>
    <w:rsid w:val="0068656B"/>
    <w:rsid w:val="00693491"/>
    <w:rsid w:val="006964B9"/>
    <w:rsid w:val="0069696F"/>
    <w:rsid w:val="006971DD"/>
    <w:rsid w:val="006A2C2A"/>
    <w:rsid w:val="006A34E4"/>
    <w:rsid w:val="006C7242"/>
    <w:rsid w:val="006D7A20"/>
    <w:rsid w:val="00700C8F"/>
    <w:rsid w:val="007157C2"/>
    <w:rsid w:val="0072263F"/>
    <w:rsid w:val="007320A1"/>
    <w:rsid w:val="007401DB"/>
    <w:rsid w:val="007617A0"/>
    <w:rsid w:val="007747C2"/>
    <w:rsid w:val="00777B60"/>
    <w:rsid w:val="0078296F"/>
    <w:rsid w:val="00782AFE"/>
    <w:rsid w:val="00785D01"/>
    <w:rsid w:val="007872EB"/>
    <w:rsid w:val="0079036B"/>
    <w:rsid w:val="007A5FD0"/>
    <w:rsid w:val="007B19EA"/>
    <w:rsid w:val="007C037C"/>
    <w:rsid w:val="007C0417"/>
    <w:rsid w:val="007C4BD0"/>
    <w:rsid w:val="007C6CAB"/>
    <w:rsid w:val="007D1930"/>
    <w:rsid w:val="007D706B"/>
    <w:rsid w:val="007E40C7"/>
    <w:rsid w:val="00817C64"/>
    <w:rsid w:val="00836BBC"/>
    <w:rsid w:val="00840A8C"/>
    <w:rsid w:val="0084220A"/>
    <w:rsid w:val="00842C1B"/>
    <w:rsid w:val="00854861"/>
    <w:rsid w:val="008559C5"/>
    <w:rsid w:val="00861DFA"/>
    <w:rsid w:val="008776FE"/>
    <w:rsid w:val="00885FD3"/>
    <w:rsid w:val="0088748C"/>
    <w:rsid w:val="00897EE1"/>
    <w:rsid w:val="008B1AD9"/>
    <w:rsid w:val="008C3CCE"/>
    <w:rsid w:val="008C47BE"/>
    <w:rsid w:val="008C6456"/>
    <w:rsid w:val="008D5FE9"/>
    <w:rsid w:val="00917583"/>
    <w:rsid w:val="00930AC7"/>
    <w:rsid w:val="0094540C"/>
    <w:rsid w:val="00956B22"/>
    <w:rsid w:val="00962D8F"/>
    <w:rsid w:val="00964AF9"/>
    <w:rsid w:val="0097152E"/>
    <w:rsid w:val="009771DB"/>
    <w:rsid w:val="0098238A"/>
    <w:rsid w:val="009A1E5D"/>
    <w:rsid w:val="009A53CC"/>
    <w:rsid w:val="009A5790"/>
    <w:rsid w:val="009A7D38"/>
    <w:rsid w:val="009B0510"/>
    <w:rsid w:val="009B43A6"/>
    <w:rsid w:val="009D735F"/>
    <w:rsid w:val="009D79D4"/>
    <w:rsid w:val="009E0CE6"/>
    <w:rsid w:val="009E4261"/>
    <w:rsid w:val="009F1C70"/>
    <w:rsid w:val="00A10983"/>
    <w:rsid w:val="00A2303A"/>
    <w:rsid w:val="00A26F46"/>
    <w:rsid w:val="00A44A47"/>
    <w:rsid w:val="00A45F87"/>
    <w:rsid w:val="00A56701"/>
    <w:rsid w:val="00A66186"/>
    <w:rsid w:val="00A91845"/>
    <w:rsid w:val="00A91EF0"/>
    <w:rsid w:val="00A95DFA"/>
    <w:rsid w:val="00AC4B3B"/>
    <w:rsid w:val="00AC4DB3"/>
    <w:rsid w:val="00AC7341"/>
    <w:rsid w:val="00AE2664"/>
    <w:rsid w:val="00AF6A8A"/>
    <w:rsid w:val="00B107C6"/>
    <w:rsid w:val="00B20F97"/>
    <w:rsid w:val="00B35967"/>
    <w:rsid w:val="00B40001"/>
    <w:rsid w:val="00B41EDF"/>
    <w:rsid w:val="00B51FE6"/>
    <w:rsid w:val="00B53E73"/>
    <w:rsid w:val="00B66119"/>
    <w:rsid w:val="00B917E4"/>
    <w:rsid w:val="00B93CDF"/>
    <w:rsid w:val="00B94346"/>
    <w:rsid w:val="00BC3B4E"/>
    <w:rsid w:val="00BD4463"/>
    <w:rsid w:val="00BD596B"/>
    <w:rsid w:val="00BE1E02"/>
    <w:rsid w:val="00BF2872"/>
    <w:rsid w:val="00C011A5"/>
    <w:rsid w:val="00C036CC"/>
    <w:rsid w:val="00C247D3"/>
    <w:rsid w:val="00C2672D"/>
    <w:rsid w:val="00C3428A"/>
    <w:rsid w:val="00C368AB"/>
    <w:rsid w:val="00C45409"/>
    <w:rsid w:val="00C57F12"/>
    <w:rsid w:val="00C614EA"/>
    <w:rsid w:val="00C64147"/>
    <w:rsid w:val="00C717A3"/>
    <w:rsid w:val="00C71D35"/>
    <w:rsid w:val="00C72445"/>
    <w:rsid w:val="00C81AFC"/>
    <w:rsid w:val="00C86163"/>
    <w:rsid w:val="00C86841"/>
    <w:rsid w:val="00C87EF2"/>
    <w:rsid w:val="00C94190"/>
    <w:rsid w:val="00CB0ED4"/>
    <w:rsid w:val="00CC136C"/>
    <w:rsid w:val="00CC5268"/>
    <w:rsid w:val="00CC5C76"/>
    <w:rsid w:val="00CD744A"/>
    <w:rsid w:val="00CF11B6"/>
    <w:rsid w:val="00CF125B"/>
    <w:rsid w:val="00CF64E6"/>
    <w:rsid w:val="00D11CEF"/>
    <w:rsid w:val="00D13F97"/>
    <w:rsid w:val="00D22999"/>
    <w:rsid w:val="00D25423"/>
    <w:rsid w:val="00D270E2"/>
    <w:rsid w:val="00D34897"/>
    <w:rsid w:val="00D42015"/>
    <w:rsid w:val="00D43408"/>
    <w:rsid w:val="00D448FD"/>
    <w:rsid w:val="00D54D7D"/>
    <w:rsid w:val="00D6194D"/>
    <w:rsid w:val="00D73AD1"/>
    <w:rsid w:val="00D776B0"/>
    <w:rsid w:val="00D82C4A"/>
    <w:rsid w:val="00D82F79"/>
    <w:rsid w:val="00D949CA"/>
    <w:rsid w:val="00DA27F3"/>
    <w:rsid w:val="00DB704D"/>
    <w:rsid w:val="00DD6D2D"/>
    <w:rsid w:val="00DE2896"/>
    <w:rsid w:val="00DE3D28"/>
    <w:rsid w:val="00DF20D1"/>
    <w:rsid w:val="00DF4DE6"/>
    <w:rsid w:val="00E01527"/>
    <w:rsid w:val="00E01C01"/>
    <w:rsid w:val="00E0483D"/>
    <w:rsid w:val="00E05F39"/>
    <w:rsid w:val="00E075E1"/>
    <w:rsid w:val="00E153B3"/>
    <w:rsid w:val="00E23769"/>
    <w:rsid w:val="00E3237D"/>
    <w:rsid w:val="00E46626"/>
    <w:rsid w:val="00E63B79"/>
    <w:rsid w:val="00E66791"/>
    <w:rsid w:val="00E83B1B"/>
    <w:rsid w:val="00E96CA7"/>
    <w:rsid w:val="00EB7384"/>
    <w:rsid w:val="00EC5E65"/>
    <w:rsid w:val="00ED2DFA"/>
    <w:rsid w:val="00ED74C4"/>
    <w:rsid w:val="00EE34D0"/>
    <w:rsid w:val="00EF08F1"/>
    <w:rsid w:val="00EF1EB5"/>
    <w:rsid w:val="00EF623C"/>
    <w:rsid w:val="00F00CFA"/>
    <w:rsid w:val="00F034C3"/>
    <w:rsid w:val="00F03E6B"/>
    <w:rsid w:val="00F123BB"/>
    <w:rsid w:val="00F22C62"/>
    <w:rsid w:val="00F30F6B"/>
    <w:rsid w:val="00F31C65"/>
    <w:rsid w:val="00F418B5"/>
    <w:rsid w:val="00F53DDA"/>
    <w:rsid w:val="00F7078C"/>
    <w:rsid w:val="00F716EC"/>
    <w:rsid w:val="00F850A1"/>
    <w:rsid w:val="00F85A58"/>
    <w:rsid w:val="00F92D7F"/>
    <w:rsid w:val="00F93F23"/>
    <w:rsid w:val="00FB196D"/>
    <w:rsid w:val="00FB31DC"/>
    <w:rsid w:val="00FB6CC5"/>
    <w:rsid w:val="00FB7589"/>
    <w:rsid w:val="00FC3A48"/>
    <w:rsid w:val="00FC7641"/>
    <w:rsid w:val="00FE5F00"/>
    <w:rsid w:val="00FE65D1"/>
    <w:rsid w:val="00FF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35" w:unhideWhenUsed="0" w:qFormat="1"/>
    <w:lsdException w:name="List Bullet" w:qFormat="1"/>
    <w:lsdException w:name="List Number" w:uiPriority="0"/>
    <w:lsdException w:name="List Number 2" w:uiPriority="0"/>
    <w:lsdException w:name="List Number 3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28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Heading1note"/>
    <w:next w:val="BodyText"/>
    <w:qFormat/>
    <w:rsid w:val="00EE34D0"/>
    <w:pPr>
      <w:keepNext/>
      <w:numPr>
        <w:numId w:val="24"/>
      </w:numPr>
      <w:spacing w:before="300"/>
      <w:ind w:left="431" w:hanging="431"/>
      <w:outlineLvl w:val="0"/>
    </w:pPr>
    <w:rPr>
      <w:color w:val="00AEEF"/>
    </w:rPr>
  </w:style>
  <w:style w:type="paragraph" w:styleId="Heading2">
    <w:name w:val="heading 2"/>
    <w:basedOn w:val="Heading1"/>
    <w:next w:val="BodyText"/>
    <w:qFormat/>
    <w:rsid w:val="00EE34D0"/>
    <w:pPr>
      <w:numPr>
        <w:ilvl w:val="1"/>
      </w:numPr>
      <w:spacing w:after="90"/>
      <w:ind w:left="578" w:hanging="578"/>
      <w:outlineLvl w:val="1"/>
    </w:pPr>
    <w:rPr>
      <w:sz w:val="22"/>
      <w:szCs w:val="22"/>
      <w:lang w:val="da-DK"/>
    </w:rPr>
  </w:style>
  <w:style w:type="paragraph" w:styleId="Heading3">
    <w:name w:val="heading 3"/>
    <w:basedOn w:val="Heading2"/>
    <w:next w:val="BodyText"/>
    <w:rsid w:val="007C6CAB"/>
    <w:pPr>
      <w:numPr>
        <w:ilvl w:val="2"/>
      </w:numPr>
      <w:spacing w:after="60"/>
      <w:outlineLvl w:val="2"/>
    </w:pPr>
  </w:style>
  <w:style w:type="paragraph" w:styleId="Heading4">
    <w:name w:val="heading 4"/>
    <w:basedOn w:val="Normal"/>
    <w:next w:val="BodyText"/>
    <w:qFormat/>
    <w:rsid w:val="00047189"/>
    <w:pPr>
      <w:keepNext/>
      <w:keepLines/>
      <w:outlineLvl w:val="3"/>
    </w:pPr>
    <w:rPr>
      <w:b/>
      <w:color w:val="00B0F0"/>
      <w:lang w:eastAsia="en-US"/>
    </w:rPr>
  </w:style>
  <w:style w:type="paragraph" w:styleId="Heading5">
    <w:name w:val="heading 5"/>
    <w:basedOn w:val="Normal"/>
    <w:next w:val="Normal"/>
    <w:rsid w:val="007C6CAB"/>
    <w:pPr>
      <w:numPr>
        <w:ilvl w:val="4"/>
        <w:numId w:val="24"/>
      </w:numPr>
      <w:spacing w:before="240" w:after="60"/>
      <w:outlineLvl w:val="4"/>
    </w:pPr>
  </w:style>
  <w:style w:type="paragraph" w:styleId="Heading6">
    <w:name w:val="heading 6"/>
    <w:basedOn w:val="Normal"/>
    <w:next w:val="Normal"/>
    <w:rsid w:val="007C6CAB"/>
    <w:pPr>
      <w:numPr>
        <w:ilvl w:val="5"/>
        <w:numId w:val="24"/>
      </w:numPr>
      <w:spacing w:before="240" w:after="60"/>
      <w:outlineLvl w:val="5"/>
    </w:pPr>
    <w:rPr>
      <w:i/>
    </w:rPr>
  </w:style>
  <w:style w:type="paragraph" w:styleId="Heading7">
    <w:name w:val="heading 7"/>
    <w:basedOn w:val="Heading1"/>
    <w:next w:val="Normal"/>
    <w:rsid w:val="0022328C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rsid w:val="007C6CAB"/>
    <w:pPr>
      <w:numPr>
        <w:ilvl w:val="7"/>
        <w:numId w:val="24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rsid w:val="007C6CAB"/>
    <w:pPr>
      <w:numPr>
        <w:ilvl w:val="8"/>
        <w:numId w:val="24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4A0D"/>
    <w:pPr>
      <w:tabs>
        <w:tab w:val="right" w:pos="7371"/>
      </w:tabs>
      <w:ind w:left="-2268"/>
    </w:pPr>
  </w:style>
  <w:style w:type="paragraph" w:styleId="BodyText">
    <w:name w:val="Body Text"/>
    <w:basedOn w:val="Normal"/>
    <w:link w:val="BodyTextChar1"/>
    <w:qFormat/>
    <w:rsid w:val="00EF1EB5"/>
    <w:pPr>
      <w:spacing w:after="200"/>
    </w:pPr>
    <w:rPr>
      <w:sz w:val="20"/>
      <w:lang w:eastAsia="en-US"/>
    </w:rPr>
  </w:style>
  <w:style w:type="paragraph" w:customStyle="1" w:styleId="BodyMargin">
    <w:name w:val="Body Margin"/>
    <w:basedOn w:val="BodyText"/>
    <w:next w:val="BodyText"/>
    <w:rsid w:val="00364A0D"/>
    <w:pPr>
      <w:ind w:hanging="2268"/>
    </w:pPr>
  </w:style>
  <w:style w:type="paragraph" w:styleId="Footer">
    <w:name w:val="footer"/>
    <w:basedOn w:val="Normal"/>
    <w:rsid w:val="005B07E6"/>
    <w:pPr>
      <w:tabs>
        <w:tab w:val="right" w:pos="7371"/>
      </w:tabs>
      <w:ind w:left="-2268"/>
    </w:pPr>
    <w:rPr>
      <w:rFonts w:ascii="DaneHelveticaNeue" w:hAnsi="DaneHelveticaNeue"/>
      <w:noProof/>
      <w:sz w:val="12"/>
    </w:rPr>
  </w:style>
  <w:style w:type="paragraph" w:customStyle="1" w:styleId="MarginFrame">
    <w:name w:val="Margin Frame"/>
    <w:basedOn w:val="Normal"/>
    <w:rsid w:val="00364A0D"/>
    <w:pPr>
      <w:keepNext/>
      <w:keepLines/>
      <w:framePr w:w="1985" w:wrap="around" w:vAnchor="text" w:hAnchor="margin" w:x="-2267" w:y="1"/>
    </w:pPr>
  </w:style>
  <w:style w:type="paragraph" w:styleId="TOC1">
    <w:name w:val="toc 1"/>
    <w:basedOn w:val="BodyText"/>
    <w:next w:val="Normal"/>
    <w:uiPriority w:val="39"/>
    <w:rsid w:val="00222E47"/>
    <w:pPr>
      <w:keepNext/>
      <w:keepLines/>
      <w:tabs>
        <w:tab w:val="right" w:pos="7371"/>
      </w:tabs>
      <w:suppressAutoHyphens/>
      <w:spacing w:before="120" w:after="0" w:line="240" w:lineRule="exact"/>
      <w:ind w:left="851" w:right="1134" w:hanging="851"/>
    </w:pPr>
    <w:rPr>
      <w:b/>
    </w:rPr>
  </w:style>
  <w:style w:type="paragraph" w:customStyle="1" w:styleId="BodyTextNoSpace">
    <w:name w:val="Body Text NoSpace"/>
    <w:basedOn w:val="BodyText"/>
    <w:rsid w:val="00364A0D"/>
    <w:pPr>
      <w:spacing w:after="0"/>
    </w:pPr>
  </w:style>
  <w:style w:type="paragraph" w:customStyle="1" w:styleId="BodyMarginNoSpace">
    <w:name w:val="Body Margin NoSpace"/>
    <w:basedOn w:val="BodyMargin"/>
    <w:next w:val="BodyTextNoSpace"/>
    <w:rsid w:val="00364A0D"/>
    <w:pPr>
      <w:spacing w:after="0"/>
    </w:pPr>
  </w:style>
  <w:style w:type="paragraph" w:styleId="TOC2">
    <w:name w:val="toc 2"/>
    <w:basedOn w:val="TOC1"/>
    <w:next w:val="Normal"/>
    <w:uiPriority w:val="39"/>
    <w:rsid w:val="00222E47"/>
    <w:pPr>
      <w:keepNext w:val="0"/>
      <w:spacing w:before="0"/>
    </w:pPr>
    <w:rPr>
      <w:b w:val="0"/>
    </w:rPr>
  </w:style>
  <w:style w:type="paragraph" w:styleId="ListBullet">
    <w:name w:val="List Bullet"/>
    <w:basedOn w:val="BodyText"/>
    <w:qFormat/>
    <w:rsid w:val="00C036CC"/>
    <w:pPr>
      <w:numPr>
        <w:numId w:val="29"/>
      </w:numPr>
      <w:tabs>
        <w:tab w:val="left" w:pos="425"/>
      </w:tabs>
      <w:spacing w:after="0"/>
      <w:ind w:hanging="720"/>
    </w:pPr>
  </w:style>
  <w:style w:type="paragraph" w:styleId="ListBullet2">
    <w:name w:val="List Bullet 2"/>
    <w:basedOn w:val="ListBullet"/>
    <w:rsid w:val="00364A0D"/>
    <w:pPr>
      <w:numPr>
        <w:numId w:val="1"/>
      </w:numPr>
      <w:tabs>
        <w:tab w:val="clear" w:pos="425"/>
        <w:tab w:val="left" w:pos="851"/>
      </w:tabs>
      <w:ind w:left="850" w:hanging="425"/>
    </w:pPr>
  </w:style>
  <w:style w:type="paragraph" w:customStyle="1" w:styleId="ListBulletNoSpace">
    <w:name w:val="List Bullet NoSpace"/>
    <w:basedOn w:val="ListBullet"/>
    <w:rsid w:val="00364A0D"/>
  </w:style>
  <w:style w:type="paragraph" w:customStyle="1" w:styleId="ListBullet2NoSpace">
    <w:name w:val="List Bullet 2 NoSpace"/>
    <w:basedOn w:val="ListBullet2"/>
    <w:qFormat/>
    <w:rsid w:val="00EF1EB5"/>
    <w:pPr>
      <w:numPr>
        <w:numId w:val="27"/>
      </w:numPr>
      <w:tabs>
        <w:tab w:val="left" w:pos="851"/>
      </w:tabs>
    </w:pPr>
  </w:style>
  <w:style w:type="paragraph" w:styleId="Caption">
    <w:name w:val="caption"/>
    <w:basedOn w:val="Normal"/>
    <w:next w:val="BodyText"/>
    <w:uiPriority w:val="35"/>
    <w:qFormat/>
    <w:rsid w:val="00195E53"/>
    <w:pPr>
      <w:keepNext/>
      <w:spacing w:before="140" w:after="240" w:line="250" w:lineRule="atLeast"/>
      <w:ind w:left="1276" w:hanging="1276"/>
    </w:pPr>
    <w:rPr>
      <w:i/>
      <w:sz w:val="20"/>
    </w:rPr>
  </w:style>
  <w:style w:type="paragraph" w:styleId="ListContinue">
    <w:name w:val="List Continue"/>
    <w:basedOn w:val="ListNumber"/>
    <w:rsid w:val="00364A0D"/>
    <w:pPr>
      <w:ind w:firstLine="0"/>
    </w:pPr>
  </w:style>
  <w:style w:type="paragraph" w:styleId="ListContinue2">
    <w:name w:val="List Continue 2"/>
    <w:basedOn w:val="ListContinue"/>
    <w:rsid w:val="00364A0D"/>
    <w:pPr>
      <w:ind w:left="851"/>
    </w:pPr>
  </w:style>
  <w:style w:type="paragraph" w:styleId="ListNumber">
    <w:name w:val="List Number"/>
    <w:basedOn w:val="BodyText"/>
    <w:rsid w:val="00364A0D"/>
    <w:pPr>
      <w:numPr>
        <w:numId w:val="2"/>
      </w:numPr>
    </w:pPr>
  </w:style>
  <w:style w:type="paragraph" w:styleId="ListNumber2">
    <w:name w:val="List Number 2"/>
    <w:basedOn w:val="ListNumber"/>
    <w:rsid w:val="00364A0D"/>
    <w:pPr>
      <w:numPr>
        <w:ilvl w:val="1"/>
      </w:numPr>
      <w:ind w:left="850" w:hanging="425"/>
    </w:pPr>
  </w:style>
  <w:style w:type="paragraph" w:customStyle="1" w:styleId="ListContinueNoSpace">
    <w:name w:val="List Continue NoSpace"/>
    <w:basedOn w:val="ListContinue"/>
    <w:rsid w:val="00364A0D"/>
    <w:pPr>
      <w:spacing w:after="0"/>
    </w:pPr>
  </w:style>
  <w:style w:type="paragraph" w:customStyle="1" w:styleId="ListContinue2NoSpace">
    <w:name w:val="List Continue 2 NoSpace"/>
    <w:basedOn w:val="ListContinue2"/>
    <w:rsid w:val="00364A0D"/>
    <w:pPr>
      <w:spacing w:after="0"/>
    </w:pPr>
  </w:style>
  <w:style w:type="paragraph" w:customStyle="1" w:styleId="ListNumberNoSpace">
    <w:name w:val="List Number NoSpace"/>
    <w:basedOn w:val="ListNumber"/>
    <w:rsid w:val="00364A0D"/>
    <w:pPr>
      <w:spacing w:after="0"/>
    </w:pPr>
  </w:style>
  <w:style w:type="paragraph" w:customStyle="1" w:styleId="ListNumber2NoSpace">
    <w:name w:val="List Number 2 NoSpace"/>
    <w:basedOn w:val="ListNumber2"/>
    <w:rsid w:val="00364A0D"/>
    <w:pPr>
      <w:spacing w:after="0"/>
    </w:pPr>
  </w:style>
  <w:style w:type="paragraph" w:customStyle="1" w:styleId="ListHanging">
    <w:name w:val="List Hanging"/>
    <w:basedOn w:val="BodyText"/>
    <w:rsid w:val="00364A0D"/>
    <w:pPr>
      <w:ind w:left="1701" w:hanging="1701"/>
    </w:pPr>
  </w:style>
  <w:style w:type="paragraph" w:customStyle="1" w:styleId="ListHangingNoSpace">
    <w:name w:val="List Hanging NoSpace"/>
    <w:basedOn w:val="ListHanging"/>
    <w:rsid w:val="00364A0D"/>
    <w:pPr>
      <w:spacing w:after="0"/>
    </w:pPr>
  </w:style>
  <w:style w:type="paragraph" w:customStyle="1" w:styleId="Table">
    <w:name w:val="Table"/>
    <w:basedOn w:val="BodyText"/>
    <w:qFormat/>
    <w:rsid w:val="00195E53"/>
    <w:pPr>
      <w:spacing w:before="60" w:after="60" w:line="220" w:lineRule="atLeast"/>
    </w:pPr>
    <w:rPr>
      <w:sz w:val="16"/>
    </w:rPr>
  </w:style>
  <w:style w:type="paragraph" w:styleId="TOC3">
    <w:name w:val="toc 3"/>
    <w:basedOn w:val="TOC2"/>
    <w:next w:val="Normal"/>
    <w:semiHidden/>
    <w:rsid w:val="00364A0D"/>
  </w:style>
  <w:style w:type="paragraph" w:styleId="Signature">
    <w:name w:val="Signature"/>
    <w:basedOn w:val="BodyText"/>
    <w:rsid w:val="00364A0D"/>
    <w:pPr>
      <w:spacing w:after="0" w:line="220" w:lineRule="atLeast"/>
    </w:pPr>
    <w:rPr>
      <w:sz w:val="18"/>
    </w:rPr>
  </w:style>
  <w:style w:type="paragraph" w:styleId="Quote">
    <w:name w:val="Quote"/>
    <w:basedOn w:val="BodyText"/>
    <w:next w:val="Normal"/>
    <w:link w:val="QuoteChar"/>
    <w:uiPriority w:val="29"/>
    <w:qFormat/>
    <w:rsid w:val="00EF1EB5"/>
    <w:rPr>
      <w:i/>
      <w:iCs/>
      <w:color w:val="000000" w:themeColor="text1"/>
    </w:rPr>
  </w:style>
  <w:style w:type="paragraph" w:customStyle="1" w:styleId="FrontPage1">
    <w:name w:val="FrontPage1"/>
    <w:basedOn w:val="BodyText"/>
    <w:next w:val="BodyText"/>
    <w:rsid w:val="00364A0D"/>
    <w:pPr>
      <w:framePr w:w="7088" w:h="2648" w:wrap="notBeside" w:vAnchor="page" w:hAnchor="margin" w:x="-2267" w:y="1781" w:anchorLock="1"/>
      <w:suppressAutoHyphens/>
      <w:spacing w:after="160" w:line="240" w:lineRule="atLeast"/>
    </w:pPr>
    <w:rPr>
      <w:rFonts w:ascii="TrueHelveticaLight" w:hAnsi="TrueHelveticaLight"/>
      <w:sz w:val="24"/>
    </w:rPr>
  </w:style>
  <w:style w:type="paragraph" w:customStyle="1" w:styleId="CowiTitle">
    <w:name w:val="CowiTitle"/>
    <w:basedOn w:val="FrontPage2"/>
    <w:next w:val="BodyText"/>
    <w:semiHidden/>
    <w:rsid w:val="00364A0D"/>
    <w:pPr>
      <w:framePr w:wrap="notBeside"/>
    </w:pPr>
  </w:style>
  <w:style w:type="paragraph" w:styleId="ListBullet3">
    <w:name w:val="List Bullet 3"/>
    <w:basedOn w:val="ListBullet2"/>
    <w:rsid w:val="00364A0D"/>
    <w:pPr>
      <w:tabs>
        <w:tab w:val="clear" w:pos="851"/>
        <w:tab w:val="left" w:pos="1276"/>
      </w:tabs>
      <w:ind w:left="1276"/>
    </w:pPr>
  </w:style>
  <w:style w:type="paragraph" w:styleId="ListContinue3">
    <w:name w:val="List Continue 3"/>
    <w:basedOn w:val="ListContinue2"/>
    <w:rsid w:val="00364A0D"/>
    <w:pPr>
      <w:ind w:left="1276"/>
    </w:pPr>
  </w:style>
  <w:style w:type="paragraph" w:styleId="ListNumber3">
    <w:name w:val="List Number 3"/>
    <w:basedOn w:val="ListNumber2"/>
    <w:rsid w:val="00364A0D"/>
    <w:pPr>
      <w:numPr>
        <w:ilvl w:val="2"/>
      </w:numPr>
      <w:tabs>
        <w:tab w:val="clear" w:pos="1211"/>
        <w:tab w:val="left" w:pos="1276"/>
      </w:tabs>
      <w:ind w:left="1276" w:hanging="425"/>
    </w:pPr>
  </w:style>
  <w:style w:type="paragraph" w:customStyle="1" w:styleId="ListBullet3NoSpace">
    <w:name w:val="List Bullet 3 NoSpace"/>
    <w:basedOn w:val="ListBullet3"/>
    <w:rsid w:val="00364A0D"/>
  </w:style>
  <w:style w:type="paragraph" w:customStyle="1" w:styleId="ListContinue3NoSpace">
    <w:name w:val="List Continue 3 NoSpace"/>
    <w:basedOn w:val="ListContinue3"/>
    <w:rsid w:val="00364A0D"/>
    <w:pPr>
      <w:spacing w:after="0"/>
    </w:pPr>
  </w:style>
  <w:style w:type="paragraph" w:customStyle="1" w:styleId="ListNumber3NoSpace">
    <w:name w:val="List Number 3 NoSpace"/>
    <w:basedOn w:val="ListNumber3"/>
    <w:rsid w:val="00364A0D"/>
    <w:pPr>
      <w:spacing w:after="0"/>
    </w:pPr>
  </w:style>
  <w:style w:type="paragraph" w:customStyle="1" w:styleId="ListContinue0">
    <w:name w:val="List Continue 0"/>
    <w:basedOn w:val="ListContinue"/>
    <w:rsid w:val="00364A0D"/>
    <w:pPr>
      <w:ind w:left="0"/>
    </w:pPr>
  </w:style>
  <w:style w:type="paragraph" w:customStyle="1" w:styleId="ListContinue0NoSpace">
    <w:name w:val="List Continue 0 NoSpace"/>
    <w:basedOn w:val="ListContinue0"/>
    <w:rsid w:val="00364A0D"/>
    <w:pPr>
      <w:spacing w:after="0"/>
    </w:pPr>
  </w:style>
  <w:style w:type="paragraph" w:customStyle="1" w:styleId="CaptionMargin">
    <w:name w:val="Caption Margin"/>
    <w:basedOn w:val="Caption"/>
    <w:next w:val="BodyText"/>
    <w:rsid w:val="00364A0D"/>
    <w:pPr>
      <w:ind w:left="-992"/>
    </w:pPr>
  </w:style>
  <w:style w:type="paragraph" w:customStyle="1" w:styleId="CowiDate">
    <w:name w:val="CowiDate"/>
    <w:basedOn w:val="FrontPageFrame"/>
    <w:next w:val="FrontPageFrame"/>
    <w:semiHidden/>
    <w:rsid w:val="00364A0D"/>
    <w:pPr>
      <w:framePr w:wrap="notBeside"/>
    </w:pPr>
  </w:style>
  <w:style w:type="paragraph" w:customStyle="1" w:styleId="CowiAuthor">
    <w:name w:val="CowiAuthor"/>
    <w:basedOn w:val="FrontPageFrame"/>
    <w:next w:val="FrontPageFrame"/>
    <w:semiHidden/>
    <w:rsid w:val="00364A0D"/>
    <w:pPr>
      <w:framePr w:wrap="notBeside"/>
    </w:pPr>
  </w:style>
  <w:style w:type="paragraph" w:customStyle="1" w:styleId="CowiClient">
    <w:name w:val="CowiClient"/>
    <w:basedOn w:val="FrontPage1"/>
    <w:next w:val="Normal"/>
    <w:semiHidden/>
    <w:rsid w:val="00364A0D"/>
    <w:pPr>
      <w:framePr w:wrap="notBeside"/>
    </w:pPr>
  </w:style>
  <w:style w:type="paragraph" w:styleId="TOC7">
    <w:name w:val="toc 7"/>
    <w:basedOn w:val="TOC2"/>
    <w:next w:val="Normal"/>
    <w:semiHidden/>
    <w:rsid w:val="00364A0D"/>
    <w:pPr>
      <w:ind w:right="0"/>
    </w:pPr>
  </w:style>
  <w:style w:type="paragraph" w:customStyle="1" w:styleId="HeaderFirstLogo">
    <w:name w:val="HeaderFirstLogo"/>
    <w:basedOn w:val="Normal"/>
    <w:next w:val="Normal"/>
    <w:rsid w:val="00364A0D"/>
    <w:pPr>
      <w:framePr w:w="3799" w:wrap="around" w:vAnchor="page" w:hAnchor="page" w:xAlign="right" w:y="795"/>
    </w:pPr>
  </w:style>
  <w:style w:type="paragraph" w:customStyle="1" w:styleId="HeaderFrame">
    <w:name w:val="HeaderFrame"/>
    <w:basedOn w:val="Normal"/>
    <w:next w:val="Normal"/>
    <w:rsid w:val="00364A0D"/>
    <w:pPr>
      <w:framePr w:hSpace="284" w:wrap="around" w:vAnchor="text" w:hAnchor="margin" w:xAlign="right" w:y="1"/>
    </w:pPr>
  </w:style>
  <w:style w:type="paragraph" w:customStyle="1" w:styleId="FooterFrame">
    <w:name w:val="FooterFrame"/>
    <w:basedOn w:val="Normal"/>
    <w:next w:val="Normal"/>
    <w:rsid w:val="001629A1"/>
    <w:pPr>
      <w:framePr w:hSpace="284" w:wrap="around" w:vAnchor="text" w:hAnchor="margin" w:xAlign="right" w:y="1"/>
    </w:pPr>
    <w:rPr>
      <w:rFonts w:ascii="DaneHelveticaNeue" w:hAnsi="DaneHelveticaNeue"/>
      <w:noProof/>
      <w:sz w:val="12"/>
    </w:rPr>
  </w:style>
  <w:style w:type="paragraph" w:customStyle="1" w:styleId="FrontPage2">
    <w:name w:val="FrontPage2"/>
    <w:basedOn w:val="FrontPage1"/>
    <w:next w:val="BodyText"/>
    <w:rsid w:val="00364A0D"/>
    <w:pPr>
      <w:framePr w:wrap="notBeside"/>
    </w:pPr>
    <w:rPr>
      <w:rFonts w:ascii="TrueHelveticaBlack" w:hAnsi="TrueHelveticaBlack"/>
      <w:sz w:val="28"/>
    </w:rPr>
  </w:style>
  <w:style w:type="paragraph" w:customStyle="1" w:styleId="FrontPage3">
    <w:name w:val="FrontPage3"/>
    <w:basedOn w:val="FrontPage1"/>
    <w:next w:val="Normal"/>
    <w:rsid w:val="00364A0D"/>
    <w:pPr>
      <w:framePr w:wrap="notBeside"/>
      <w:spacing w:after="0"/>
    </w:pPr>
  </w:style>
  <w:style w:type="table" w:styleId="TableGrid6">
    <w:name w:val="Table Grid 6"/>
    <w:basedOn w:val="TableNormal"/>
    <w:semiHidden/>
    <w:rsid w:val="00006686"/>
    <w:pPr>
      <w:spacing w:line="27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paragraph" w:customStyle="1" w:styleId="FrontPageFrame">
    <w:name w:val="FrontPageFrame"/>
    <w:basedOn w:val="Normal"/>
    <w:rsid w:val="004C48FF"/>
    <w:pPr>
      <w:framePr w:w="2722" w:vSpace="142" w:wrap="notBeside" w:vAnchor="text" w:hAnchor="page" w:xAlign="right" w:y="-1439"/>
      <w:tabs>
        <w:tab w:val="left" w:pos="1134"/>
      </w:tabs>
      <w:spacing w:line="240" w:lineRule="exact"/>
    </w:pPr>
    <w:rPr>
      <w:rFonts w:ascii="DaneHelveticaNeue" w:hAnsi="DaneHelveticaNeue"/>
      <w:sz w:val="14"/>
    </w:rPr>
  </w:style>
  <w:style w:type="paragraph" w:customStyle="1" w:styleId="ContentsPage">
    <w:name w:val="ContentsPage"/>
    <w:basedOn w:val="Normal"/>
    <w:next w:val="BodyText"/>
    <w:rsid w:val="00364A0D"/>
    <w:pPr>
      <w:suppressAutoHyphens/>
      <w:spacing w:before="240" w:line="320" w:lineRule="exact"/>
    </w:pPr>
    <w:rPr>
      <w:rFonts w:ascii="TrueHelveticaBlack" w:hAnsi="TrueHelveticaBlack"/>
      <w:sz w:val="32"/>
    </w:rPr>
  </w:style>
  <w:style w:type="paragraph" w:customStyle="1" w:styleId="AppendixPage">
    <w:name w:val="AppendixPage"/>
    <w:basedOn w:val="ContentsPage"/>
    <w:next w:val="BodyTextNoSpace"/>
    <w:rsid w:val="00364A0D"/>
    <w:pPr>
      <w:spacing w:before="120" w:after="320"/>
    </w:pPr>
  </w:style>
  <w:style w:type="paragraph" w:customStyle="1" w:styleId="Appendix">
    <w:name w:val="Appendix"/>
    <w:basedOn w:val="Normal"/>
    <w:next w:val="BodyText"/>
    <w:rsid w:val="00364A0D"/>
    <w:pPr>
      <w:keepNext/>
      <w:keepLines/>
      <w:pageBreakBefore/>
      <w:suppressAutoHyphens/>
      <w:spacing w:before="240" w:after="120" w:line="240" w:lineRule="exact"/>
      <w:outlineLvl w:val="6"/>
    </w:pPr>
    <w:rPr>
      <w:rFonts w:ascii="DaneHelveticaNeue" w:hAnsi="DaneHelveticaNeue"/>
      <w:b/>
      <w:sz w:val="24"/>
    </w:rPr>
  </w:style>
  <w:style w:type="paragraph" w:styleId="TOC4">
    <w:name w:val="toc 4"/>
    <w:basedOn w:val="Normal"/>
    <w:next w:val="Normal"/>
    <w:autoRedefine/>
    <w:semiHidden/>
    <w:rsid w:val="00364A0D"/>
    <w:pPr>
      <w:ind w:left="690"/>
    </w:pPr>
  </w:style>
  <w:style w:type="paragraph" w:styleId="TOC5">
    <w:name w:val="toc 5"/>
    <w:basedOn w:val="Normal"/>
    <w:next w:val="Normal"/>
    <w:autoRedefine/>
    <w:semiHidden/>
    <w:rsid w:val="00364A0D"/>
    <w:pPr>
      <w:ind w:left="920"/>
    </w:pPr>
  </w:style>
  <w:style w:type="paragraph" w:styleId="TOC6">
    <w:name w:val="toc 6"/>
    <w:basedOn w:val="Normal"/>
    <w:next w:val="Normal"/>
    <w:autoRedefine/>
    <w:semiHidden/>
    <w:rsid w:val="00364A0D"/>
    <w:pPr>
      <w:ind w:left="1150"/>
    </w:pPr>
  </w:style>
  <w:style w:type="paragraph" w:styleId="TOC8">
    <w:name w:val="toc 8"/>
    <w:basedOn w:val="Normal"/>
    <w:next w:val="Normal"/>
    <w:autoRedefine/>
    <w:semiHidden/>
    <w:rsid w:val="00364A0D"/>
    <w:pPr>
      <w:ind w:left="1610"/>
    </w:pPr>
  </w:style>
  <w:style w:type="paragraph" w:styleId="TOC9">
    <w:name w:val="toc 9"/>
    <w:basedOn w:val="Normal"/>
    <w:next w:val="Normal"/>
    <w:autoRedefine/>
    <w:semiHidden/>
    <w:rsid w:val="00364A0D"/>
    <w:pPr>
      <w:ind w:left="1840"/>
    </w:pPr>
  </w:style>
  <w:style w:type="paragraph" w:customStyle="1" w:styleId="FirstFooter">
    <w:name w:val="FirstFooter"/>
    <w:basedOn w:val="Footer"/>
    <w:rsid w:val="005B07E6"/>
    <w:pPr>
      <w:spacing w:line="240" w:lineRule="exact"/>
    </w:pPr>
  </w:style>
  <w:style w:type="paragraph" w:customStyle="1" w:styleId="FooterFrameOdd">
    <w:name w:val="FooterFrameOdd"/>
    <w:basedOn w:val="FooterFrame"/>
    <w:rsid w:val="005B07E6"/>
    <w:pPr>
      <w:framePr w:wrap="around"/>
    </w:pPr>
    <w:rPr>
      <w:color w:val="FFFFFF"/>
      <w:szCs w:val="12"/>
    </w:rPr>
  </w:style>
  <w:style w:type="paragraph" w:customStyle="1" w:styleId="FooterEven">
    <w:name w:val="FooterEven"/>
    <w:basedOn w:val="Footer"/>
    <w:rsid w:val="005B07E6"/>
    <w:rPr>
      <w:color w:val="FFFFFF"/>
      <w:szCs w:val="12"/>
    </w:rPr>
  </w:style>
  <w:style w:type="character" w:customStyle="1" w:styleId="BodyTextChar1">
    <w:name w:val="Body Text Char1"/>
    <w:basedOn w:val="DefaultParagraphFont"/>
    <w:link w:val="BodyText"/>
    <w:rsid w:val="00EF1EB5"/>
    <w:rPr>
      <w:rFonts w:ascii="Calibri" w:hAnsi="Calibri" w:cs="Arial"/>
      <w:lang w:eastAsia="en-US"/>
    </w:rPr>
  </w:style>
  <w:style w:type="character" w:styleId="Hyperlink">
    <w:name w:val="Hyperlink"/>
    <w:uiPriority w:val="99"/>
    <w:rsid w:val="00291457"/>
    <w:rPr>
      <w:color w:val="0000FF"/>
      <w:u w:val="single"/>
    </w:rPr>
  </w:style>
  <w:style w:type="paragraph" w:styleId="FootnoteText">
    <w:name w:val="footnote text"/>
    <w:basedOn w:val="BodyText"/>
    <w:link w:val="FootnoteTextChar"/>
    <w:unhideWhenUsed/>
    <w:qFormat/>
    <w:rsid w:val="00047189"/>
    <w:pPr>
      <w:spacing w:after="120"/>
    </w:pPr>
    <w:rPr>
      <w:rFonts w:eastAsia="Calibri"/>
      <w:sz w:val="18"/>
    </w:rPr>
  </w:style>
  <w:style w:type="character" w:customStyle="1" w:styleId="FootnoteTextChar">
    <w:name w:val="Footnote Text Char"/>
    <w:basedOn w:val="DefaultParagraphFont"/>
    <w:link w:val="FootnoteText"/>
    <w:rsid w:val="00047189"/>
    <w:rPr>
      <w:rFonts w:ascii="Calibri" w:eastAsia="Calibri" w:hAnsi="Calibri" w:cs="Arial"/>
      <w:sz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B6CC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rsid w:val="00FB6CC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22"/>
    <w:rsid w:val="00FB6CC5"/>
    <w:rPr>
      <w:b/>
      <w:bCs/>
    </w:rPr>
  </w:style>
  <w:style w:type="paragraph" w:customStyle="1" w:styleId="Heading1note">
    <w:name w:val="Heading 1 (note)"/>
    <w:basedOn w:val="ListParagraph"/>
    <w:link w:val="Heading1noteChar"/>
    <w:rsid w:val="00F123BB"/>
    <w:pPr>
      <w:numPr>
        <w:numId w:val="4"/>
      </w:numPr>
      <w:spacing w:before="240" w:after="60"/>
    </w:pPr>
    <w:rPr>
      <w:rFonts w:ascii="Verdana" w:hAnsi="Verdana"/>
      <w:b/>
      <w:color w:val="85C225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559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123BB"/>
    <w:rPr>
      <w:rFonts w:ascii="Calibri" w:eastAsia="Calibri" w:hAnsi="Calibri"/>
      <w:sz w:val="22"/>
      <w:szCs w:val="22"/>
      <w:lang w:eastAsia="en-US"/>
    </w:rPr>
  </w:style>
  <w:style w:type="character" w:customStyle="1" w:styleId="Heading1noteChar">
    <w:name w:val="Heading 1 (note) Char"/>
    <w:basedOn w:val="ListParagraphChar"/>
    <w:link w:val="Heading1note"/>
    <w:rsid w:val="00F123BB"/>
  </w:style>
  <w:style w:type="paragraph" w:styleId="DocumentMap">
    <w:name w:val="Document Map"/>
    <w:basedOn w:val="Normal"/>
    <w:link w:val="DocumentMapChar"/>
    <w:uiPriority w:val="99"/>
    <w:semiHidden/>
    <w:unhideWhenUsed/>
    <w:rsid w:val="00071B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1BB2"/>
    <w:rPr>
      <w:rFonts w:ascii="Tahoma" w:hAnsi="Tahoma" w:cs="Tahoma"/>
      <w:sz w:val="16"/>
      <w:szCs w:val="16"/>
    </w:rPr>
  </w:style>
  <w:style w:type="paragraph" w:customStyle="1" w:styleId="Bulletfaktaark">
    <w:name w:val="Bulletfaktaark"/>
    <w:basedOn w:val="Normal"/>
    <w:rsid w:val="00440E60"/>
    <w:pPr>
      <w:ind w:left="340" w:hanging="340"/>
    </w:pPr>
    <w:rPr>
      <w:rFonts w:ascii="Verdana" w:eastAsia="MS Mincho" w:hAnsi="Verdana"/>
      <w:color w:val="FFFFFF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40E6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C6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4307C7"/>
    <w:pPr>
      <w:jc w:val="center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00B0F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BodyTextChar">
    <w:name w:val="Body Text Char"/>
    <w:basedOn w:val="DefaultParagraphFont"/>
    <w:rsid w:val="00145FA5"/>
    <w:rPr>
      <w:sz w:val="23"/>
      <w:lang w:val="da-DK" w:eastAsia="da-DK" w:bidi="ar-SA"/>
    </w:rPr>
  </w:style>
  <w:style w:type="character" w:customStyle="1" w:styleId="QuoteChar">
    <w:name w:val="Quote Char"/>
    <w:basedOn w:val="DefaultParagraphFont"/>
    <w:link w:val="Quote"/>
    <w:uiPriority w:val="29"/>
    <w:rsid w:val="00EF1EB5"/>
    <w:rPr>
      <w:rFonts w:ascii="Calibri" w:hAnsi="Calibri" w:cs="Arial"/>
      <w:i/>
      <w:iCs/>
      <w:color w:val="000000" w:themeColor="tex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entivepartners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og.incentivepartners.d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4455-C266-4D50-B03D-8E6EAFFF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Herby</dc:creator>
  <cp:lastModifiedBy>Jonas Herby</cp:lastModifiedBy>
  <cp:revision>2</cp:revision>
  <cp:lastPrinted>2010-08-12T08:54:00Z</cp:lastPrinted>
  <dcterms:created xsi:type="dcterms:W3CDTF">2010-08-12T08:30:00Z</dcterms:created>
  <dcterms:modified xsi:type="dcterms:W3CDTF">2010-08-12T09:37:00Z</dcterms:modified>
</cp:coreProperties>
</file>